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91D" w:rsidRPr="0056191D" w:rsidRDefault="0056191D" w:rsidP="0056191D">
      <w:pPr>
        <w:pStyle w:val="NormalWeb"/>
        <w:shd w:val="clear" w:color="auto" w:fill="FFFFFF"/>
        <w:spacing w:before="0" w:beforeAutospacing="0" w:after="408" w:afterAutospacing="0"/>
        <w:rPr>
          <w:color w:val="000000"/>
          <w:sz w:val="40"/>
          <w:szCs w:val="40"/>
        </w:rPr>
      </w:pPr>
      <w:r w:rsidRPr="0056191D">
        <w:rPr>
          <w:rStyle w:val="Strong"/>
          <w:rFonts w:ascii="inherit" w:hAnsi="inherit"/>
          <w:color w:val="000000"/>
          <w:sz w:val="40"/>
          <w:szCs w:val="40"/>
          <w:bdr w:val="none" w:sz="0" w:space="0" w:color="auto" w:frame="1"/>
        </w:rPr>
        <w:t>THE IMPORTANCE OF DUA (SUPPLICATION)</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tl/>
        </w:rPr>
        <w:t>وَقَالَ رَبُّكُمُ ادْعُونِي أَسْتَجِبْ لَكُمْ ۚ إِنَّ الَّذِينَ يَسْتَكْبِرُونَ عَنْ عِبَادَتِي سَيَدْخُلُونَ جَهَنَّمَ دَاخِرِينَ</w:t>
      </w:r>
      <w:bookmarkStart w:id="0" w:name="_GoBack"/>
      <w:bookmarkEnd w:id="0"/>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rStyle w:val="Strong"/>
          <w:rFonts w:ascii="inherit" w:hAnsi="inherit"/>
          <w:color w:val="000000"/>
          <w:sz w:val="28"/>
          <w:szCs w:val="28"/>
          <w:bdr w:val="none" w:sz="0" w:space="0" w:color="auto" w:frame="1"/>
        </w:rPr>
        <w:t xml:space="preserve">And your Lord said: “Supplicate to Me, I will respond to your supplication. Verily, those who are too proud to worship </w:t>
      </w:r>
      <w:proofErr w:type="gramStart"/>
      <w:r w:rsidRPr="0056191D">
        <w:rPr>
          <w:rStyle w:val="Strong"/>
          <w:rFonts w:ascii="inherit" w:hAnsi="inherit"/>
          <w:color w:val="000000"/>
          <w:sz w:val="28"/>
          <w:szCs w:val="28"/>
          <w:bdr w:val="none" w:sz="0" w:space="0" w:color="auto" w:frame="1"/>
        </w:rPr>
        <w:t>Me</w:t>
      </w:r>
      <w:proofErr w:type="gramEnd"/>
      <w:r w:rsidRPr="0056191D">
        <w:rPr>
          <w:rStyle w:val="Strong"/>
          <w:rFonts w:ascii="inherit" w:hAnsi="inherit"/>
          <w:color w:val="000000"/>
          <w:sz w:val="28"/>
          <w:szCs w:val="28"/>
          <w:bdr w:val="none" w:sz="0" w:space="0" w:color="auto" w:frame="1"/>
        </w:rPr>
        <w:t>, they will surely enter Hell in humiliation!” </w:t>
      </w:r>
      <w:r w:rsidRPr="0056191D">
        <w:rPr>
          <w:rStyle w:val="Emphasis"/>
          <w:rFonts w:ascii="inherit" w:hAnsi="inherit"/>
          <w:color w:val="000000"/>
          <w:sz w:val="28"/>
          <w:szCs w:val="28"/>
          <w:bdr w:val="none" w:sz="0" w:space="0" w:color="auto" w:frame="1"/>
        </w:rPr>
        <w:t xml:space="preserve">(Surah Al </w:t>
      </w:r>
      <w:proofErr w:type="spellStart"/>
      <w:r w:rsidRPr="0056191D">
        <w:rPr>
          <w:rStyle w:val="Emphasis"/>
          <w:rFonts w:ascii="inherit" w:hAnsi="inherit"/>
          <w:color w:val="000000"/>
          <w:sz w:val="28"/>
          <w:szCs w:val="28"/>
          <w:bdr w:val="none" w:sz="0" w:space="0" w:color="auto" w:frame="1"/>
        </w:rPr>
        <w:t>Ghaafir</w:t>
      </w:r>
      <w:proofErr w:type="spellEnd"/>
      <w:r w:rsidRPr="0056191D">
        <w:rPr>
          <w:rStyle w:val="Emphasis"/>
          <w:rFonts w:ascii="inherit" w:hAnsi="inherit"/>
          <w:color w:val="000000"/>
          <w:sz w:val="28"/>
          <w:szCs w:val="28"/>
          <w:bdr w:val="none" w:sz="0" w:space="0" w:color="auto" w:frame="1"/>
        </w:rPr>
        <w:t>, Verse 60)</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Here, in this verse, Allah has instructed His servants to call on Him (by making </w:t>
      </w:r>
      <w:proofErr w:type="spellStart"/>
      <w:r w:rsidRPr="0056191D">
        <w:rPr>
          <w:color w:val="000000"/>
          <w:sz w:val="28"/>
          <w:szCs w:val="28"/>
        </w:rPr>
        <w:t>dua</w:t>
      </w:r>
      <w:proofErr w:type="spellEnd"/>
      <w:r w:rsidRPr="0056191D">
        <w:rPr>
          <w:color w:val="000000"/>
          <w:sz w:val="28"/>
          <w:szCs w:val="28"/>
        </w:rPr>
        <w:t>), and</w:t>
      </w:r>
      <w:proofErr w:type="gramStart"/>
      <w:r w:rsidRPr="0056191D">
        <w:rPr>
          <w:color w:val="000000"/>
          <w:sz w:val="28"/>
          <w:szCs w:val="28"/>
        </w:rPr>
        <w:t>  has</w:t>
      </w:r>
      <w:proofErr w:type="gramEnd"/>
      <w:r w:rsidRPr="0056191D">
        <w:rPr>
          <w:color w:val="000000"/>
          <w:sz w:val="28"/>
          <w:szCs w:val="28"/>
        </w:rPr>
        <w:t xml:space="preserve"> given the assurance that He will answer their supplications. Hafiz Ibn </w:t>
      </w:r>
      <w:proofErr w:type="spellStart"/>
      <w:r w:rsidRPr="0056191D">
        <w:rPr>
          <w:color w:val="000000"/>
          <w:sz w:val="28"/>
          <w:szCs w:val="28"/>
        </w:rPr>
        <w:t>Katheer</w:t>
      </w:r>
      <w:proofErr w:type="spellEnd"/>
      <w:r w:rsidRPr="0056191D">
        <w:rPr>
          <w:color w:val="000000"/>
          <w:sz w:val="28"/>
          <w:szCs w:val="28"/>
        </w:rPr>
        <w:t xml:space="preserve"> has stated, ‘Here, Allah encourages His servants to call upon Him and He guarantees to respond’.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Tafseer</w:t>
      </w:r>
      <w:proofErr w:type="spellEnd"/>
      <w:r w:rsidRPr="0056191D">
        <w:rPr>
          <w:rStyle w:val="Emphasis"/>
          <w:rFonts w:ascii="inherit" w:hAnsi="inherit"/>
          <w:color w:val="000000"/>
          <w:sz w:val="28"/>
          <w:szCs w:val="28"/>
          <w:bdr w:val="none" w:sz="0" w:space="0" w:color="auto" w:frame="1"/>
        </w:rPr>
        <w:t xml:space="preserve"> Ibn </w:t>
      </w:r>
      <w:proofErr w:type="spellStart"/>
      <w:r w:rsidRPr="0056191D">
        <w:rPr>
          <w:rStyle w:val="Emphasis"/>
          <w:rFonts w:ascii="inherit" w:hAnsi="inherit"/>
          <w:color w:val="000000"/>
          <w:sz w:val="28"/>
          <w:szCs w:val="28"/>
          <w:bdr w:val="none" w:sz="0" w:space="0" w:color="auto" w:frame="1"/>
        </w:rPr>
        <w:t>Katheer</w:t>
      </w:r>
      <w:proofErr w:type="spellEnd"/>
      <w:r w:rsidRPr="0056191D">
        <w:rPr>
          <w:rStyle w:val="Emphasis"/>
          <w:rFonts w:ascii="inherit" w:hAnsi="inherit"/>
          <w:color w:val="000000"/>
          <w:sz w:val="28"/>
          <w:szCs w:val="28"/>
          <w:bdr w:val="none" w:sz="0" w:space="0" w:color="auto" w:frame="1"/>
        </w:rPr>
        <w:t xml:space="preserve"> vol.5 pg. 411 Dar Al </w:t>
      </w:r>
      <w:proofErr w:type="spellStart"/>
      <w:r w:rsidRPr="0056191D">
        <w:rPr>
          <w:rStyle w:val="Emphasis"/>
          <w:rFonts w:ascii="inherit" w:hAnsi="inherit"/>
          <w:color w:val="000000"/>
          <w:sz w:val="28"/>
          <w:szCs w:val="28"/>
          <w:bdr w:val="none" w:sz="0" w:space="0" w:color="auto" w:frame="1"/>
        </w:rPr>
        <w:t>Kitab</w:t>
      </w:r>
      <w:proofErr w:type="spellEnd"/>
      <w:r w:rsidRPr="0056191D">
        <w:rPr>
          <w:rStyle w:val="Emphasis"/>
          <w:rFonts w:ascii="inherit" w:hAnsi="inherit"/>
          <w:color w:val="000000"/>
          <w:sz w:val="28"/>
          <w:szCs w:val="28"/>
          <w:bdr w:val="none" w:sz="0" w:space="0" w:color="auto" w:frame="1"/>
        </w:rPr>
        <w:t xml:space="preserve"> Al </w:t>
      </w:r>
      <w:proofErr w:type="spellStart"/>
      <w:r w:rsidRPr="0056191D">
        <w:rPr>
          <w:rStyle w:val="Emphasis"/>
          <w:rFonts w:ascii="inherit" w:hAnsi="inherit"/>
          <w:color w:val="000000"/>
          <w:sz w:val="28"/>
          <w:szCs w:val="28"/>
          <w:bdr w:val="none" w:sz="0" w:space="0" w:color="auto" w:frame="1"/>
        </w:rPr>
        <w:t>Arabi</w:t>
      </w:r>
      <w:proofErr w:type="spellEnd"/>
      <w:r w:rsidRPr="0056191D">
        <w:rPr>
          <w:rStyle w:val="Emphasis"/>
          <w:rFonts w:ascii="inherit" w:hAnsi="inherit"/>
          <w:color w:val="000000"/>
          <w:sz w:val="28"/>
          <w:szCs w:val="28"/>
          <w:bdr w:val="none" w:sz="0" w:space="0" w:color="auto" w:frame="1"/>
        </w:rPr>
        <w:t xml:space="preserve"> Beirut 2013)</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In a tradition, it is narrated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once said, ‘My </w:t>
      </w:r>
      <w:proofErr w:type="spellStart"/>
      <w:r w:rsidRPr="0056191D">
        <w:rPr>
          <w:color w:val="000000"/>
          <w:sz w:val="28"/>
          <w:szCs w:val="28"/>
        </w:rPr>
        <w:t>Ummah</w:t>
      </w:r>
      <w:proofErr w:type="spellEnd"/>
      <w:r w:rsidRPr="0056191D">
        <w:rPr>
          <w:color w:val="000000"/>
          <w:sz w:val="28"/>
          <w:szCs w:val="28"/>
        </w:rPr>
        <w:t xml:space="preserve"> (nation) has been given three things which were not given to anyone except the prophets. When Allah sent a Prophet in the past, He said to that Prophet ‘Call on </w:t>
      </w:r>
      <w:proofErr w:type="gramStart"/>
      <w:r w:rsidRPr="0056191D">
        <w:rPr>
          <w:color w:val="000000"/>
          <w:sz w:val="28"/>
          <w:szCs w:val="28"/>
        </w:rPr>
        <w:t>Me</w:t>
      </w:r>
      <w:proofErr w:type="gramEnd"/>
      <w:r w:rsidRPr="0056191D">
        <w:rPr>
          <w:color w:val="000000"/>
          <w:sz w:val="28"/>
          <w:szCs w:val="28"/>
        </w:rPr>
        <w:t xml:space="preserve"> and I will answer you’. Allah did the same (to this </w:t>
      </w:r>
      <w:proofErr w:type="spellStart"/>
      <w:r w:rsidRPr="0056191D">
        <w:rPr>
          <w:color w:val="000000"/>
          <w:sz w:val="28"/>
          <w:szCs w:val="28"/>
        </w:rPr>
        <w:t>Ummah</w:t>
      </w:r>
      <w:proofErr w:type="spellEnd"/>
      <w:r w:rsidRPr="0056191D">
        <w:rPr>
          <w:color w:val="000000"/>
          <w:sz w:val="28"/>
          <w:szCs w:val="28"/>
        </w:rPr>
        <w:t xml:space="preserve">) and said, ‘Call on Me, I will respond to your supplication’. When Allah sent a Prophet (in the past), He said to that Prophet, ‘He (Allah) did not place upon you (the Prophet) any hardship in religion’. Allah revealed the same to this </w:t>
      </w:r>
      <w:proofErr w:type="spellStart"/>
      <w:r w:rsidRPr="0056191D">
        <w:rPr>
          <w:color w:val="000000"/>
          <w:sz w:val="28"/>
          <w:szCs w:val="28"/>
        </w:rPr>
        <w:t>Ummah</w:t>
      </w:r>
      <w:proofErr w:type="spellEnd"/>
      <w:r w:rsidRPr="0056191D">
        <w:rPr>
          <w:color w:val="000000"/>
          <w:sz w:val="28"/>
          <w:szCs w:val="28"/>
        </w:rPr>
        <w:t xml:space="preserve"> and said, ‘and Allah has not laid any hardship upon you in your religion’ (22:78). When Allah sent a Prophet (in the past), He made him a witness over his people. The same was done to this </w:t>
      </w:r>
      <w:proofErr w:type="spellStart"/>
      <w:r w:rsidRPr="0056191D">
        <w:rPr>
          <w:color w:val="000000"/>
          <w:sz w:val="28"/>
          <w:szCs w:val="28"/>
        </w:rPr>
        <w:t>Ummah</w:t>
      </w:r>
      <w:proofErr w:type="spellEnd"/>
      <w:r w:rsidRPr="0056191D">
        <w:rPr>
          <w:color w:val="000000"/>
          <w:sz w:val="28"/>
          <w:szCs w:val="28"/>
        </w:rPr>
        <w:t xml:space="preserve"> when Allah made them witnesses over mankind’.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Tafseer</w:t>
      </w:r>
      <w:proofErr w:type="spellEnd"/>
      <w:r w:rsidRPr="0056191D">
        <w:rPr>
          <w:rStyle w:val="Emphasis"/>
          <w:rFonts w:ascii="inherit" w:hAnsi="inherit"/>
          <w:color w:val="000000"/>
          <w:sz w:val="28"/>
          <w:szCs w:val="28"/>
          <w:bdr w:val="none" w:sz="0" w:space="0" w:color="auto" w:frame="1"/>
        </w:rPr>
        <w:t xml:space="preserve"> Al </w:t>
      </w:r>
      <w:proofErr w:type="spellStart"/>
      <w:r w:rsidRPr="0056191D">
        <w:rPr>
          <w:rStyle w:val="Emphasis"/>
          <w:rFonts w:ascii="inherit" w:hAnsi="inherit"/>
          <w:color w:val="000000"/>
          <w:sz w:val="28"/>
          <w:szCs w:val="28"/>
          <w:bdr w:val="none" w:sz="0" w:space="0" w:color="auto" w:frame="1"/>
        </w:rPr>
        <w:t>Qurtubi</w:t>
      </w:r>
      <w:proofErr w:type="spellEnd"/>
      <w:r w:rsidRPr="0056191D">
        <w:rPr>
          <w:rStyle w:val="Emphasis"/>
          <w:rFonts w:ascii="inherit" w:hAnsi="inherit"/>
          <w:color w:val="000000"/>
          <w:sz w:val="28"/>
          <w:szCs w:val="28"/>
          <w:bdr w:val="none" w:sz="0" w:space="0" w:color="auto" w:frame="1"/>
        </w:rPr>
        <w:t xml:space="preserve"> vol.15 pg. 286 </w:t>
      </w:r>
      <w:proofErr w:type="spellStart"/>
      <w:r w:rsidRPr="0056191D">
        <w:rPr>
          <w:rStyle w:val="Emphasis"/>
          <w:rFonts w:ascii="inherit" w:hAnsi="inherit"/>
          <w:color w:val="000000"/>
          <w:sz w:val="28"/>
          <w:szCs w:val="28"/>
          <w:bdr w:val="none" w:sz="0" w:space="0" w:color="auto" w:frame="1"/>
        </w:rPr>
        <w:t>Maktaba</w:t>
      </w:r>
      <w:proofErr w:type="spellEnd"/>
      <w:r w:rsidRPr="0056191D">
        <w:rPr>
          <w:rStyle w:val="Emphasis"/>
          <w:rFonts w:ascii="inherit" w:hAnsi="inherit"/>
          <w:color w:val="000000"/>
          <w:sz w:val="28"/>
          <w:szCs w:val="28"/>
          <w:bdr w:val="none" w:sz="0" w:space="0" w:color="auto" w:frame="1"/>
        </w:rPr>
        <w:t xml:space="preserve"> </w:t>
      </w:r>
      <w:proofErr w:type="spellStart"/>
      <w:r w:rsidRPr="0056191D">
        <w:rPr>
          <w:rStyle w:val="Emphasis"/>
          <w:rFonts w:ascii="inherit" w:hAnsi="inherit"/>
          <w:color w:val="000000"/>
          <w:sz w:val="28"/>
          <w:szCs w:val="28"/>
          <w:bdr w:val="none" w:sz="0" w:space="0" w:color="auto" w:frame="1"/>
        </w:rPr>
        <w:t>Rasheediya</w:t>
      </w:r>
      <w:proofErr w:type="spellEnd"/>
      <w:r w:rsidRPr="0056191D">
        <w:rPr>
          <w:rStyle w:val="Emphasis"/>
          <w:rFonts w:ascii="inherit" w:hAnsi="inherit"/>
          <w:color w:val="000000"/>
          <w:sz w:val="28"/>
          <w:szCs w:val="28"/>
          <w:bdr w:val="none" w:sz="0" w:space="0" w:color="auto" w:frame="1"/>
        </w:rPr>
        <w:t xml:space="preserve"> </w:t>
      </w:r>
      <w:proofErr w:type="spellStart"/>
      <w:r w:rsidRPr="0056191D">
        <w:rPr>
          <w:rStyle w:val="Emphasis"/>
          <w:rFonts w:ascii="inherit" w:hAnsi="inherit"/>
          <w:color w:val="000000"/>
          <w:sz w:val="28"/>
          <w:szCs w:val="28"/>
          <w:bdr w:val="none" w:sz="0" w:space="0" w:color="auto" w:frame="1"/>
        </w:rPr>
        <w:t>Queta</w:t>
      </w:r>
      <w:proofErr w:type="spellEnd"/>
      <w:r w:rsidRPr="0056191D">
        <w:rPr>
          <w:rStyle w:val="Emphasis"/>
          <w:rFonts w:ascii="inherit" w:hAnsi="inherit"/>
          <w:color w:val="000000"/>
          <w:sz w:val="28"/>
          <w:szCs w:val="28"/>
          <w:bdr w:val="none" w:sz="0" w:space="0" w:color="auto" w:frame="1"/>
        </w:rPr>
        <w:t xml:space="preserve"> Pakistan; </w:t>
      </w:r>
      <w:proofErr w:type="spellStart"/>
      <w:r w:rsidRPr="0056191D">
        <w:rPr>
          <w:rStyle w:val="Emphasis"/>
          <w:rFonts w:ascii="inherit" w:hAnsi="inherit"/>
          <w:color w:val="000000"/>
          <w:sz w:val="28"/>
          <w:szCs w:val="28"/>
          <w:bdr w:val="none" w:sz="0" w:space="0" w:color="auto" w:frame="1"/>
        </w:rPr>
        <w:t>Tafseer</w:t>
      </w:r>
      <w:proofErr w:type="spellEnd"/>
      <w:r w:rsidRPr="0056191D">
        <w:rPr>
          <w:rStyle w:val="Emphasis"/>
          <w:rFonts w:ascii="inherit" w:hAnsi="inherit"/>
          <w:color w:val="000000"/>
          <w:sz w:val="28"/>
          <w:szCs w:val="28"/>
          <w:bdr w:val="none" w:sz="0" w:space="0" w:color="auto" w:frame="1"/>
        </w:rPr>
        <w:t xml:space="preserve"> Ibn </w:t>
      </w:r>
      <w:proofErr w:type="spellStart"/>
      <w:r w:rsidRPr="0056191D">
        <w:rPr>
          <w:rStyle w:val="Emphasis"/>
          <w:rFonts w:ascii="inherit" w:hAnsi="inherit"/>
          <w:color w:val="000000"/>
          <w:sz w:val="28"/>
          <w:szCs w:val="28"/>
          <w:bdr w:val="none" w:sz="0" w:space="0" w:color="auto" w:frame="1"/>
        </w:rPr>
        <w:t>Katheer</w:t>
      </w:r>
      <w:proofErr w:type="spellEnd"/>
      <w:r w:rsidRPr="0056191D">
        <w:rPr>
          <w:rStyle w:val="Emphasis"/>
          <w:rFonts w:ascii="inherit" w:hAnsi="inherit"/>
          <w:color w:val="000000"/>
          <w:sz w:val="28"/>
          <w:szCs w:val="28"/>
          <w:bdr w:val="none" w:sz="0" w:space="0" w:color="auto" w:frame="1"/>
        </w:rPr>
        <w:t xml:space="preserve"> vol.5 pg. 411 Dar Al </w:t>
      </w:r>
      <w:proofErr w:type="spellStart"/>
      <w:r w:rsidRPr="0056191D">
        <w:rPr>
          <w:rStyle w:val="Emphasis"/>
          <w:rFonts w:ascii="inherit" w:hAnsi="inherit"/>
          <w:color w:val="000000"/>
          <w:sz w:val="28"/>
          <w:szCs w:val="28"/>
          <w:bdr w:val="none" w:sz="0" w:space="0" w:color="auto" w:frame="1"/>
        </w:rPr>
        <w:t>Kitab</w:t>
      </w:r>
      <w:proofErr w:type="spellEnd"/>
      <w:r w:rsidRPr="0056191D">
        <w:rPr>
          <w:rStyle w:val="Emphasis"/>
          <w:rFonts w:ascii="inherit" w:hAnsi="inherit"/>
          <w:color w:val="000000"/>
          <w:sz w:val="28"/>
          <w:szCs w:val="28"/>
          <w:bdr w:val="none" w:sz="0" w:space="0" w:color="auto" w:frame="1"/>
        </w:rPr>
        <w:t xml:space="preserve"> Al </w:t>
      </w:r>
      <w:proofErr w:type="spellStart"/>
      <w:r w:rsidRPr="0056191D">
        <w:rPr>
          <w:rStyle w:val="Emphasis"/>
          <w:rFonts w:ascii="inherit" w:hAnsi="inherit"/>
          <w:color w:val="000000"/>
          <w:sz w:val="28"/>
          <w:szCs w:val="28"/>
          <w:bdr w:val="none" w:sz="0" w:space="0" w:color="auto" w:frame="1"/>
        </w:rPr>
        <w:t>Arabi</w:t>
      </w:r>
      <w:proofErr w:type="spellEnd"/>
      <w:r w:rsidRPr="0056191D">
        <w:rPr>
          <w:rStyle w:val="Emphasis"/>
          <w:rFonts w:ascii="inherit" w:hAnsi="inherit"/>
          <w:color w:val="000000"/>
          <w:sz w:val="28"/>
          <w:szCs w:val="28"/>
          <w:bdr w:val="none" w:sz="0" w:space="0" w:color="auto" w:frame="1"/>
        </w:rPr>
        <w:t xml:space="preserve"> Beirut 2013)</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The above tradition shows that Allah has been very kind to this </w:t>
      </w:r>
      <w:proofErr w:type="spellStart"/>
      <w:r w:rsidRPr="0056191D">
        <w:rPr>
          <w:color w:val="000000"/>
          <w:sz w:val="28"/>
          <w:szCs w:val="28"/>
        </w:rPr>
        <w:t>Ummah</w:t>
      </w:r>
      <w:proofErr w:type="spellEnd"/>
      <w:r w:rsidRPr="0056191D">
        <w:rPr>
          <w:color w:val="000000"/>
          <w:sz w:val="28"/>
          <w:szCs w:val="28"/>
        </w:rPr>
        <w:t xml:space="preserve"> (nation of the Prophet </w:t>
      </w:r>
      <w:r w:rsidRPr="0056191D">
        <w:rPr>
          <w:rFonts w:ascii="Sakkal Majalla" w:hAnsi="Sakkal Majalla" w:cs="Sakkal Majalla" w:hint="cs"/>
          <w:color w:val="000000"/>
          <w:sz w:val="28"/>
          <w:szCs w:val="28"/>
          <w:rtl/>
        </w:rPr>
        <w:t>ﷺ</w:t>
      </w:r>
      <w:r w:rsidRPr="0056191D">
        <w:rPr>
          <w:color w:val="000000"/>
          <w:sz w:val="28"/>
          <w:szCs w:val="28"/>
        </w:rPr>
        <w:t>) by giving them the privilege of supplicating to Him, and also the assurance that He will respond to their supplication. As seen in the tradition, this was an honour which was given only to the prophets of the past.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Other traditions show that ‘</w:t>
      </w:r>
      <w:proofErr w:type="spellStart"/>
      <w:r w:rsidRPr="0056191D">
        <w:rPr>
          <w:color w:val="000000"/>
          <w:sz w:val="28"/>
          <w:szCs w:val="28"/>
        </w:rPr>
        <w:t>dua</w:t>
      </w:r>
      <w:proofErr w:type="spellEnd"/>
      <w:r w:rsidRPr="0056191D">
        <w:rPr>
          <w:color w:val="000000"/>
          <w:sz w:val="28"/>
          <w:szCs w:val="28"/>
        </w:rPr>
        <w:t xml:space="preserve">’ (supplicating to Allah) is a very sacred and noble act which is loved by Allah. Regarding this, the companion </w:t>
      </w:r>
      <w:proofErr w:type="spellStart"/>
      <w:r w:rsidRPr="0056191D">
        <w:rPr>
          <w:color w:val="000000"/>
          <w:sz w:val="28"/>
          <w:szCs w:val="28"/>
        </w:rPr>
        <w:t>Numan</w:t>
      </w:r>
      <w:proofErr w:type="spellEnd"/>
      <w:r w:rsidRPr="0056191D">
        <w:rPr>
          <w:color w:val="000000"/>
          <w:sz w:val="28"/>
          <w:szCs w:val="28"/>
        </w:rPr>
        <w:t xml:space="preserve"> bin Basheer (R.A) narrates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once said, ‘Indeed the supplication is worship (</w:t>
      </w:r>
      <w:proofErr w:type="spellStart"/>
      <w:r w:rsidRPr="0056191D">
        <w:rPr>
          <w:color w:val="000000"/>
          <w:sz w:val="28"/>
          <w:szCs w:val="28"/>
        </w:rPr>
        <w:t>Ibadah</w:t>
      </w:r>
      <w:proofErr w:type="spellEnd"/>
      <w:r w:rsidRPr="0056191D">
        <w:rPr>
          <w:color w:val="000000"/>
          <w:sz w:val="28"/>
          <w:szCs w:val="28"/>
        </w:rPr>
        <w:t xml:space="preserve">)’. The Prophet </w:t>
      </w:r>
      <w:r w:rsidRPr="0056191D">
        <w:rPr>
          <w:rFonts w:ascii="Sakkal Majalla" w:hAnsi="Sakkal Majalla" w:cs="Sakkal Majalla" w:hint="cs"/>
          <w:color w:val="000000"/>
          <w:sz w:val="28"/>
          <w:szCs w:val="28"/>
          <w:rtl/>
        </w:rPr>
        <w:t>ﷺ</w:t>
      </w:r>
      <w:r w:rsidRPr="0056191D">
        <w:rPr>
          <w:color w:val="000000"/>
          <w:sz w:val="28"/>
          <w:szCs w:val="28"/>
        </w:rPr>
        <w:t xml:space="preserve"> then recited the verse as a support, ‘And your Lord said, ‘Call upon Me, I will answer you’. </w:t>
      </w:r>
      <w:r w:rsidRPr="0056191D">
        <w:rPr>
          <w:rStyle w:val="Emphasis"/>
          <w:rFonts w:ascii="inherit" w:hAnsi="inherit"/>
          <w:color w:val="000000"/>
          <w:sz w:val="28"/>
          <w:szCs w:val="28"/>
          <w:bdr w:val="none" w:sz="0" w:space="0" w:color="auto" w:frame="1"/>
        </w:rPr>
        <w:t xml:space="preserve">(Abu Dawood, Chapter regarding supplication / </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xml:space="preserve">, Chapter regarding </w:t>
      </w:r>
      <w:proofErr w:type="spellStart"/>
      <w:r w:rsidRPr="0056191D">
        <w:rPr>
          <w:rStyle w:val="Emphasis"/>
          <w:rFonts w:ascii="inherit" w:hAnsi="inherit"/>
          <w:color w:val="000000"/>
          <w:sz w:val="28"/>
          <w:szCs w:val="28"/>
          <w:bdr w:val="none" w:sz="0" w:space="0" w:color="auto" w:frame="1"/>
        </w:rPr>
        <w:t>Sura</w:t>
      </w:r>
      <w:proofErr w:type="spellEnd"/>
      <w:r w:rsidRPr="0056191D">
        <w:rPr>
          <w:rStyle w:val="Emphasis"/>
          <w:rFonts w:ascii="inherit" w:hAnsi="inherit"/>
          <w:color w:val="000000"/>
          <w:sz w:val="28"/>
          <w:szCs w:val="28"/>
          <w:bdr w:val="none" w:sz="0" w:space="0" w:color="auto" w:frame="1"/>
        </w:rPr>
        <w:t xml:space="preserve"> Al </w:t>
      </w:r>
      <w:proofErr w:type="spellStart"/>
      <w:r w:rsidRPr="0056191D">
        <w:rPr>
          <w:rStyle w:val="Emphasis"/>
          <w:rFonts w:ascii="inherit" w:hAnsi="inherit"/>
          <w:color w:val="000000"/>
          <w:sz w:val="28"/>
          <w:szCs w:val="28"/>
          <w:bdr w:val="none" w:sz="0" w:space="0" w:color="auto" w:frame="1"/>
        </w:rPr>
        <w:t>Muamin</w:t>
      </w:r>
      <w:proofErr w:type="spellEnd"/>
      <w:r w:rsidRPr="0056191D">
        <w:rPr>
          <w:rStyle w:val="Emphasis"/>
          <w:rFonts w:ascii="inherit" w:hAnsi="inherit"/>
          <w:color w:val="000000"/>
          <w:sz w:val="28"/>
          <w:szCs w:val="28"/>
          <w:bdr w:val="none" w:sz="0" w:space="0" w:color="auto" w:frame="1"/>
        </w:rPr>
        <w: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lastRenderedPageBreak/>
        <w:t xml:space="preserve">Based upon the above verse of the Holy Quran, the Prophet </w:t>
      </w:r>
      <w:r w:rsidRPr="0056191D">
        <w:rPr>
          <w:rFonts w:ascii="Sakkal Majalla" w:hAnsi="Sakkal Majalla" w:cs="Sakkal Majalla" w:hint="cs"/>
          <w:color w:val="000000"/>
          <w:sz w:val="28"/>
          <w:szCs w:val="28"/>
          <w:rtl/>
        </w:rPr>
        <w:t>ﷺ</w:t>
      </w:r>
      <w:r w:rsidRPr="0056191D">
        <w:rPr>
          <w:color w:val="000000"/>
          <w:sz w:val="28"/>
          <w:szCs w:val="28"/>
        </w:rPr>
        <w:t xml:space="preserve"> encouraged the believers to call upon Allah, and to supplicate to Him for all their needs, no matter what the need may be. In one tradition, </w:t>
      </w:r>
      <w:proofErr w:type="spellStart"/>
      <w:r w:rsidRPr="0056191D">
        <w:rPr>
          <w:color w:val="000000"/>
          <w:sz w:val="28"/>
          <w:szCs w:val="28"/>
        </w:rPr>
        <w:t>Anas</w:t>
      </w:r>
      <w:proofErr w:type="spellEnd"/>
      <w:r w:rsidRPr="0056191D">
        <w:rPr>
          <w:color w:val="000000"/>
          <w:sz w:val="28"/>
          <w:szCs w:val="28"/>
        </w:rPr>
        <w:t xml:space="preserve"> (R.A) narrated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‘Each of you must ask His Lord to fulfil all his needs, to the extent that he must ask Him for the lace of his shoes when it is lost’.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Hadith No.3604, Pg.1068, Darussalam)</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In another tradition from Aisha (R.A),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‘Ask Allah for everything, even shoe laces, because if Allah does not make it easy for you to obtain it, you will not obtain it’. </w:t>
      </w:r>
      <w:r w:rsidRPr="0056191D">
        <w:rPr>
          <w:rStyle w:val="Emphasis"/>
          <w:rFonts w:ascii="inherit" w:hAnsi="inherit"/>
          <w:color w:val="000000"/>
          <w:sz w:val="28"/>
          <w:szCs w:val="28"/>
          <w:bdr w:val="none" w:sz="0" w:space="0" w:color="auto" w:frame="1"/>
        </w:rPr>
        <w:t xml:space="preserve">(Al </w:t>
      </w:r>
      <w:proofErr w:type="spellStart"/>
      <w:r w:rsidRPr="0056191D">
        <w:rPr>
          <w:rStyle w:val="Emphasis"/>
          <w:rFonts w:ascii="inherit" w:hAnsi="inherit"/>
          <w:color w:val="000000"/>
          <w:sz w:val="28"/>
          <w:szCs w:val="28"/>
          <w:bdr w:val="none" w:sz="0" w:space="0" w:color="auto" w:frame="1"/>
        </w:rPr>
        <w:t>Baihaqi</w:t>
      </w:r>
      <w:proofErr w:type="spellEnd"/>
      <w:r w:rsidRPr="0056191D">
        <w:rPr>
          <w:rStyle w:val="Emphasis"/>
          <w:rFonts w:ascii="inherit" w:hAnsi="inherit"/>
          <w:color w:val="000000"/>
          <w:sz w:val="28"/>
          <w:szCs w:val="28"/>
          <w:bdr w:val="none" w:sz="0" w:space="0" w:color="auto" w:frame="1"/>
        </w:rPr>
        <w:t xml:space="preserve"> in </w:t>
      </w:r>
      <w:proofErr w:type="spellStart"/>
      <w:r w:rsidRPr="0056191D">
        <w:rPr>
          <w:rStyle w:val="Emphasis"/>
          <w:rFonts w:ascii="inherit" w:hAnsi="inherit"/>
          <w:color w:val="000000"/>
          <w:sz w:val="28"/>
          <w:szCs w:val="28"/>
          <w:bdr w:val="none" w:sz="0" w:space="0" w:color="auto" w:frame="1"/>
        </w:rPr>
        <w:t>Shubal</w:t>
      </w:r>
      <w:proofErr w:type="spellEnd"/>
      <w:r w:rsidRPr="0056191D">
        <w:rPr>
          <w:rStyle w:val="Emphasis"/>
          <w:rFonts w:ascii="inherit" w:hAnsi="inherit"/>
          <w:color w:val="000000"/>
          <w:sz w:val="28"/>
          <w:szCs w:val="28"/>
          <w:bdr w:val="none" w:sz="0" w:space="0" w:color="auto" w:frame="1"/>
        </w:rPr>
        <w:t xml:space="preserve"> </w:t>
      </w:r>
      <w:proofErr w:type="spellStart"/>
      <w:r w:rsidRPr="0056191D">
        <w:rPr>
          <w:rStyle w:val="Emphasis"/>
          <w:rFonts w:ascii="inherit" w:hAnsi="inherit"/>
          <w:color w:val="000000"/>
          <w:sz w:val="28"/>
          <w:szCs w:val="28"/>
          <w:bdr w:val="none" w:sz="0" w:space="0" w:color="auto" w:frame="1"/>
        </w:rPr>
        <w:t>Imaan</w:t>
      </w:r>
      <w:proofErr w:type="spellEnd"/>
      <w:r w:rsidRPr="0056191D">
        <w:rPr>
          <w:rStyle w:val="Emphasis"/>
          <w:rFonts w:ascii="inherit" w:hAnsi="inherit"/>
          <w:color w:val="000000"/>
          <w:sz w:val="28"/>
          <w:szCs w:val="28"/>
          <w:bdr w:val="none" w:sz="0" w:space="0" w:color="auto" w:frame="1"/>
        </w:rPr>
        <w:t xml:space="preserve"> Hadith No.1079, Pg.368, Vol.2, </w:t>
      </w:r>
      <w:proofErr w:type="spellStart"/>
      <w:r w:rsidRPr="0056191D">
        <w:rPr>
          <w:rStyle w:val="Emphasis"/>
          <w:rFonts w:ascii="inherit" w:hAnsi="inherit"/>
          <w:color w:val="000000"/>
          <w:sz w:val="28"/>
          <w:szCs w:val="28"/>
          <w:bdr w:val="none" w:sz="0" w:space="0" w:color="auto" w:frame="1"/>
        </w:rPr>
        <w:t>Maktaba</w:t>
      </w:r>
      <w:proofErr w:type="spellEnd"/>
      <w:r w:rsidRPr="0056191D">
        <w:rPr>
          <w:rStyle w:val="Emphasis"/>
          <w:rFonts w:ascii="inherit" w:hAnsi="inherit"/>
          <w:color w:val="000000"/>
          <w:sz w:val="28"/>
          <w:szCs w:val="28"/>
          <w:bdr w:val="none" w:sz="0" w:space="0" w:color="auto" w:frame="1"/>
        </w:rPr>
        <w:t xml:space="preserve"> </w:t>
      </w:r>
      <w:proofErr w:type="spellStart"/>
      <w:r w:rsidRPr="0056191D">
        <w:rPr>
          <w:rStyle w:val="Emphasis"/>
          <w:rFonts w:ascii="inherit" w:hAnsi="inherit"/>
          <w:color w:val="000000"/>
          <w:sz w:val="28"/>
          <w:szCs w:val="28"/>
          <w:bdr w:val="none" w:sz="0" w:space="0" w:color="auto" w:frame="1"/>
        </w:rPr>
        <w:t>Rushd</w:t>
      </w:r>
      <w:proofErr w:type="spellEnd"/>
      <w:r w:rsidRPr="0056191D">
        <w:rPr>
          <w:rStyle w:val="Emphasis"/>
          <w:rFonts w:ascii="inherit" w:hAnsi="inherit"/>
          <w:color w:val="000000"/>
          <w:sz w:val="28"/>
          <w:szCs w:val="28"/>
          <w:bdr w:val="none" w:sz="0" w:space="0" w:color="auto" w:frame="1"/>
        </w:rPr>
        <w: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The Prophet </w:t>
      </w:r>
      <w:r w:rsidRPr="0056191D">
        <w:rPr>
          <w:rFonts w:ascii="Sakkal Majalla" w:hAnsi="Sakkal Majalla" w:cs="Sakkal Majalla" w:hint="cs"/>
          <w:color w:val="000000"/>
          <w:sz w:val="28"/>
          <w:szCs w:val="28"/>
          <w:rtl/>
        </w:rPr>
        <w:t>ﷺ</w:t>
      </w:r>
      <w:r w:rsidRPr="0056191D">
        <w:rPr>
          <w:color w:val="000000"/>
          <w:sz w:val="28"/>
          <w:szCs w:val="28"/>
        </w:rPr>
        <w:t xml:space="preserve"> also mentioned that Allah becomes angry when one does not supplicate to Him. In this regard, Abu Hurairah (R.A) said that the Messenger of Allah </w:t>
      </w:r>
      <w:r w:rsidRPr="0056191D">
        <w:rPr>
          <w:rFonts w:ascii="Sakkal Majalla" w:hAnsi="Sakkal Majalla" w:cs="Sakkal Majalla" w:hint="cs"/>
          <w:color w:val="000000"/>
          <w:sz w:val="28"/>
          <w:szCs w:val="28"/>
          <w:rtl/>
        </w:rPr>
        <w:t>ﷺ</w:t>
      </w:r>
      <w:r w:rsidRPr="0056191D">
        <w:rPr>
          <w:color w:val="000000"/>
          <w:sz w:val="28"/>
          <w:szCs w:val="28"/>
        </w:rPr>
        <w:t xml:space="preserve"> said, ‘Whoever does not supplicate to Allah, He becomes angry with him’.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Trimidhi</w:t>
      </w:r>
      <w:proofErr w:type="spellEnd"/>
      <w:r w:rsidRPr="0056191D">
        <w:rPr>
          <w:rStyle w:val="Emphasis"/>
          <w:rFonts w:ascii="inherit" w:hAnsi="inherit"/>
          <w:color w:val="000000"/>
          <w:sz w:val="28"/>
          <w:szCs w:val="28"/>
          <w:bdr w:val="none" w:sz="0" w:space="0" w:color="auto" w:frame="1"/>
        </w:rPr>
        <w:t>, Chapter – Whoever does not ask Allah, He gets angry with him)</w:t>
      </w:r>
    </w:p>
    <w:p w:rsidR="0056191D" w:rsidRPr="0056191D" w:rsidRDefault="0056191D" w:rsidP="0056191D">
      <w:pPr>
        <w:pStyle w:val="NormalWeb"/>
        <w:shd w:val="clear" w:color="auto" w:fill="FFFFFF"/>
        <w:spacing w:before="0" w:beforeAutospacing="0" w:after="408" w:afterAutospacing="0"/>
        <w:rPr>
          <w:color w:val="000000"/>
          <w:sz w:val="28"/>
          <w:szCs w:val="28"/>
        </w:rPr>
      </w:pPr>
      <w:proofErr w:type="spellStart"/>
      <w:r w:rsidRPr="0056191D">
        <w:rPr>
          <w:color w:val="000000"/>
          <w:sz w:val="28"/>
          <w:szCs w:val="28"/>
        </w:rPr>
        <w:t>Dua</w:t>
      </w:r>
      <w:proofErr w:type="spellEnd"/>
      <w:r w:rsidRPr="0056191D">
        <w:rPr>
          <w:color w:val="000000"/>
          <w:sz w:val="28"/>
          <w:szCs w:val="28"/>
        </w:rPr>
        <w:t xml:space="preserve"> (supplication) is therefore a very great act of worship which the blessed Messenger of Allah </w:t>
      </w:r>
      <w:r w:rsidRPr="0056191D">
        <w:rPr>
          <w:rFonts w:ascii="Sakkal Majalla" w:hAnsi="Sakkal Majalla" w:cs="Sakkal Majalla" w:hint="cs"/>
          <w:color w:val="000000"/>
          <w:sz w:val="28"/>
          <w:szCs w:val="28"/>
          <w:rtl/>
        </w:rPr>
        <w:t>ﷺ</w:t>
      </w:r>
      <w:r w:rsidRPr="0056191D">
        <w:rPr>
          <w:color w:val="000000"/>
          <w:sz w:val="28"/>
          <w:szCs w:val="28"/>
        </w:rPr>
        <w:t xml:space="preserve"> has spoken highly about and has highlighted its great significance. In one tradition, Abu Hurairah (R.A) narrates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‘There is nothing more noble and honoured in the sight of Allah than </w:t>
      </w:r>
      <w:proofErr w:type="spellStart"/>
      <w:r w:rsidRPr="0056191D">
        <w:rPr>
          <w:color w:val="000000"/>
          <w:sz w:val="28"/>
          <w:szCs w:val="28"/>
        </w:rPr>
        <w:t>Dua</w:t>
      </w:r>
      <w:proofErr w:type="spellEnd"/>
      <w:r w:rsidRPr="0056191D">
        <w:rPr>
          <w:color w:val="000000"/>
          <w:sz w:val="28"/>
          <w:szCs w:val="28"/>
        </w:rPr>
        <w:t xml:space="preserve"> (supplication)’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Chapter – What has been related about the virtue of Supplication).</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This hadith shows that the act of making </w:t>
      </w:r>
      <w:proofErr w:type="spellStart"/>
      <w:r w:rsidRPr="0056191D">
        <w:rPr>
          <w:color w:val="000000"/>
          <w:sz w:val="28"/>
          <w:szCs w:val="28"/>
        </w:rPr>
        <w:t>dua</w:t>
      </w:r>
      <w:proofErr w:type="spellEnd"/>
      <w:r w:rsidRPr="0056191D">
        <w:rPr>
          <w:color w:val="000000"/>
          <w:sz w:val="28"/>
          <w:szCs w:val="28"/>
        </w:rPr>
        <w:t xml:space="preserve"> (and supplication) to Allah is extremely beloved to Allah, and has an exalted position in His sight. It is for this reason,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‘Ask Allah for His grace and kindness, for Allah likes to be asked, and it is a great act of worship (</w:t>
      </w:r>
      <w:proofErr w:type="spellStart"/>
      <w:r w:rsidRPr="0056191D">
        <w:rPr>
          <w:color w:val="000000"/>
          <w:sz w:val="28"/>
          <w:szCs w:val="28"/>
        </w:rPr>
        <w:t>Ibadah</w:t>
      </w:r>
      <w:proofErr w:type="spellEnd"/>
      <w:r w:rsidRPr="0056191D">
        <w:rPr>
          <w:color w:val="000000"/>
          <w:sz w:val="28"/>
          <w:szCs w:val="28"/>
        </w:rPr>
        <w:t>) that one waits for ease in hardship’.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Chapter – What has been related about the virtue of Supplication).</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This tradition informs the believers that Allah likes to be asked from His servants. In other words, He loves when His slaves supplicate to Him and place their needs before Him, so that He can grant them what they ask for. The hadith also tells the believers that waiting for ease to come from Allah when one is struck with hardships, is a great form of worship as it requires one to be patient and forbearing. One should therefore not ‘give up’ on </w:t>
      </w:r>
      <w:proofErr w:type="spellStart"/>
      <w:r w:rsidRPr="0056191D">
        <w:rPr>
          <w:color w:val="000000"/>
          <w:sz w:val="28"/>
          <w:szCs w:val="28"/>
        </w:rPr>
        <w:t>dua</w:t>
      </w:r>
      <w:proofErr w:type="spellEnd"/>
      <w:r w:rsidRPr="0056191D">
        <w:rPr>
          <w:color w:val="000000"/>
          <w:sz w:val="28"/>
          <w:szCs w:val="28"/>
        </w:rPr>
        <w:t xml:space="preserve">, thinking that his </w:t>
      </w:r>
      <w:proofErr w:type="spellStart"/>
      <w:r w:rsidRPr="0056191D">
        <w:rPr>
          <w:color w:val="000000"/>
          <w:sz w:val="28"/>
          <w:szCs w:val="28"/>
        </w:rPr>
        <w:t>dua</w:t>
      </w:r>
      <w:proofErr w:type="spellEnd"/>
      <w:r w:rsidRPr="0056191D">
        <w:rPr>
          <w:color w:val="000000"/>
          <w:sz w:val="28"/>
          <w:szCs w:val="28"/>
        </w:rPr>
        <w:t xml:space="preserve"> may not be accepted. Instead, whenever he is in difficulties and hardships, he </w:t>
      </w:r>
      <w:r w:rsidRPr="0056191D">
        <w:rPr>
          <w:color w:val="000000"/>
          <w:sz w:val="28"/>
          <w:szCs w:val="28"/>
        </w:rPr>
        <w:lastRenderedPageBreak/>
        <w:t xml:space="preserve">should continue to make </w:t>
      </w:r>
      <w:proofErr w:type="spellStart"/>
      <w:r w:rsidRPr="0056191D">
        <w:rPr>
          <w:color w:val="000000"/>
          <w:sz w:val="28"/>
          <w:szCs w:val="28"/>
        </w:rPr>
        <w:t>dua</w:t>
      </w:r>
      <w:proofErr w:type="spellEnd"/>
      <w:r w:rsidRPr="0056191D">
        <w:rPr>
          <w:color w:val="000000"/>
          <w:sz w:val="28"/>
          <w:szCs w:val="28"/>
        </w:rPr>
        <w:t xml:space="preserve"> (supplicate) to Allah, and wait for ease. It is in this regard,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‘Do not be incapable and weak in making </w:t>
      </w:r>
      <w:proofErr w:type="spellStart"/>
      <w:r w:rsidRPr="0056191D">
        <w:rPr>
          <w:color w:val="000000"/>
          <w:sz w:val="28"/>
          <w:szCs w:val="28"/>
        </w:rPr>
        <w:t>dua</w:t>
      </w:r>
      <w:proofErr w:type="spellEnd"/>
      <w:r w:rsidRPr="0056191D">
        <w:rPr>
          <w:color w:val="000000"/>
          <w:sz w:val="28"/>
          <w:szCs w:val="28"/>
        </w:rPr>
        <w:t xml:space="preserve">, for certainly Allah does not cause destruction/harm (bring difficulties) to anyone who makes </w:t>
      </w:r>
      <w:proofErr w:type="spellStart"/>
      <w:r w:rsidRPr="0056191D">
        <w:rPr>
          <w:color w:val="000000"/>
          <w:sz w:val="28"/>
          <w:szCs w:val="28"/>
        </w:rPr>
        <w:t>dua</w:t>
      </w:r>
      <w:proofErr w:type="spellEnd"/>
      <w:r w:rsidRPr="0056191D">
        <w:rPr>
          <w:color w:val="000000"/>
          <w:sz w:val="28"/>
          <w:szCs w:val="28"/>
        </w:rPr>
        <w:t>’. </w:t>
      </w:r>
      <w:r w:rsidRPr="0056191D">
        <w:rPr>
          <w:rStyle w:val="Emphasis"/>
          <w:rFonts w:ascii="inherit" w:hAnsi="inherit"/>
          <w:color w:val="000000"/>
          <w:sz w:val="28"/>
          <w:szCs w:val="28"/>
          <w:bdr w:val="none" w:sz="0" w:space="0" w:color="auto" w:frame="1"/>
        </w:rPr>
        <w:t xml:space="preserve">(Ibn </w:t>
      </w:r>
      <w:proofErr w:type="spellStart"/>
      <w:r w:rsidRPr="0056191D">
        <w:rPr>
          <w:rStyle w:val="Emphasis"/>
          <w:rFonts w:ascii="inherit" w:hAnsi="inherit"/>
          <w:color w:val="000000"/>
          <w:sz w:val="28"/>
          <w:szCs w:val="28"/>
          <w:bdr w:val="none" w:sz="0" w:space="0" w:color="auto" w:frame="1"/>
        </w:rPr>
        <w:t>Hibban</w:t>
      </w:r>
      <w:proofErr w:type="spellEnd"/>
      <w:r w:rsidRPr="0056191D">
        <w:rPr>
          <w:color w:val="000000"/>
          <w:sz w:val="28"/>
          <w:szCs w:val="28"/>
        </w:rPr>
        <w:t xml:space="preserve">, </w:t>
      </w:r>
      <w:r w:rsidRPr="0056191D">
        <w:rPr>
          <w:color w:val="000000"/>
          <w:sz w:val="28"/>
          <w:szCs w:val="28"/>
          <w:rtl/>
        </w:rPr>
        <w:t>وذكر وجاء النجااة من الأفات لمن دام على الدعاء فى أوقاته</w:t>
      </w:r>
      <w:r w:rsidRPr="0056191D">
        <w:rPr>
          <w:color w:val="000000"/>
          <w:sz w:val="28"/>
          <w:szCs w:val="28"/>
        </w:rPr>
        <w:t xml:space="preserve">   / </w:t>
      </w:r>
      <w:r w:rsidRPr="0056191D">
        <w:rPr>
          <w:rStyle w:val="Emphasis"/>
          <w:rFonts w:ascii="inherit" w:hAnsi="inherit"/>
          <w:color w:val="000000"/>
          <w:sz w:val="28"/>
          <w:szCs w:val="28"/>
          <w:bdr w:val="none" w:sz="0" w:space="0" w:color="auto" w:frame="1"/>
        </w:rPr>
        <w:t>Hakim</w:t>
      </w:r>
      <w:r w:rsidRPr="0056191D">
        <w:rPr>
          <w:color w:val="000000"/>
          <w:sz w:val="28"/>
          <w:szCs w:val="28"/>
        </w:rPr>
        <w:t xml:space="preserve">, </w:t>
      </w:r>
      <w:r w:rsidRPr="0056191D">
        <w:rPr>
          <w:color w:val="000000"/>
          <w:sz w:val="28"/>
          <w:szCs w:val="28"/>
          <w:rtl/>
        </w:rPr>
        <w:t>كتاب الدعاء, والتكبير, والتهليل</w:t>
      </w:r>
      <w:r w:rsidRPr="0056191D">
        <w:rPr>
          <w:color w:val="000000"/>
          <w:sz w:val="28"/>
          <w:szCs w:val="28"/>
        </w:rPr>
        <w: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In another tradition, Abu Hurairah (R.A) narrated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w:t>
      </w:r>
      <w:proofErr w:type="spellStart"/>
      <w:r w:rsidRPr="0056191D">
        <w:rPr>
          <w:color w:val="000000"/>
          <w:sz w:val="28"/>
          <w:szCs w:val="28"/>
        </w:rPr>
        <w:t>Dua</w:t>
      </w:r>
      <w:proofErr w:type="spellEnd"/>
      <w:r w:rsidRPr="0056191D">
        <w:rPr>
          <w:color w:val="000000"/>
          <w:sz w:val="28"/>
          <w:szCs w:val="28"/>
        </w:rPr>
        <w:t xml:space="preserve"> is the weapon of a believer; it is a pillar of Islam and a light in the heavens and earth’. (</w:t>
      </w:r>
      <w:r w:rsidRPr="0056191D">
        <w:rPr>
          <w:rStyle w:val="Emphasis"/>
          <w:rFonts w:ascii="inherit" w:hAnsi="inherit"/>
          <w:color w:val="000000"/>
          <w:sz w:val="28"/>
          <w:szCs w:val="28"/>
          <w:bdr w:val="none" w:sz="0" w:space="0" w:color="auto" w:frame="1"/>
        </w:rPr>
        <w:t>Hakim</w:t>
      </w:r>
      <w:r w:rsidRPr="0056191D">
        <w:rPr>
          <w:color w:val="000000"/>
          <w:sz w:val="28"/>
          <w:szCs w:val="28"/>
        </w:rPr>
        <w:t xml:space="preserve">, </w:t>
      </w:r>
      <w:r w:rsidRPr="0056191D">
        <w:rPr>
          <w:color w:val="000000"/>
          <w:sz w:val="28"/>
          <w:szCs w:val="28"/>
          <w:rtl/>
        </w:rPr>
        <w:t>كتاب الدعاء, والتكبير, والتهليل</w:t>
      </w:r>
      <w:r w:rsidRPr="0056191D">
        <w:rPr>
          <w:color w:val="000000"/>
          <w:sz w:val="28"/>
          <w:szCs w:val="28"/>
        </w:rPr>
        <w: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This hadith speaks of another great benefit of </w:t>
      </w:r>
      <w:proofErr w:type="spellStart"/>
      <w:r w:rsidRPr="0056191D">
        <w:rPr>
          <w:color w:val="000000"/>
          <w:sz w:val="28"/>
          <w:szCs w:val="28"/>
        </w:rPr>
        <w:t>dua</w:t>
      </w:r>
      <w:proofErr w:type="spellEnd"/>
      <w:r w:rsidRPr="0056191D">
        <w:rPr>
          <w:color w:val="000000"/>
          <w:sz w:val="28"/>
          <w:szCs w:val="28"/>
        </w:rPr>
        <w:t xml:space="preserve"> and explains that ‘</w:t>
      </w:r>
      <w:proofErr w:type="spellStart"/>
      <w:r w:rsidRPr="0056191D">
        <w:rPr>
          <w:color w:val="000000"/>
          <w:sz w:val="28"/>
          <w:szCs w:val="28"/>
        </w:rPr>
        <w:t>dua</w:t>
      </w:r>
      <w:proofErr w:type="spellEnd"/>
      <w:r w:rsidRPr="0056191D">
        <w:rPr>
          <w:color w:val="000000"/>
          <w:sz w:val="28"/>
          <w:szCs w:val="28"/>
        </w:rPr>
        <w:t xml:space="preserve">’ serves as a weapon which protects the believer. It protects him from great calamities, from attacks from the </w:t>
      </w:r>
      <w:proofErr w:type="spellStart"/>
      <w:proofErr w:type="gramStart"/>
      <w:r w:rsidRPr="0056191D">
        <w:rPr>
          <w:color w:val="000000"/>
          <w:sz w:val="28"/>
          <w:szCs w:val="28"/>
        </w:rPr>
        <w:t>satans</w:t>
      </w:r>
      <w:proofErr w:type="spellEnd"/>
      <w:proofErr w:type="gramEnd"/>
      <w:r w:rsidRPr="0056191D">
        <w:rPr>
          <w:color w:val="000000"/>
          <w:sz w:val="28"/>
          <w:szCs w:val="28"/>
        </w:rPr>
        <w:t xml:space="preserve"> and human beings, and from the oppressors and tyrants. It is therefore the best form of weapon that a believer possesses.</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Another tradition narrated by </w:t>
      </w:r>
      <w:proofErr w:type="spellStart"/>
      <w:r w:rsidRPr="0056191D">
        <w:rPr>
          <w:color w:val="000000"/>
          <w:sz w:val="28"/>
          <w:szCs w:val="28"/>
        </w:rPr>
        <w:t>Anas</w:t>
      </w:r>
      <w:proofErr w:type="spellEnd"/>
      <w:r w:rsidRPr="0056191D">
        <w:rPr>
          <w:color w:val="000000"/>
          <w:sz w:val="28"/>
          <w:szCs w:val="28"/>
        </w:rPr>
        <w:t xml:space="preserve"> (R.A) states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w:t>
      </w:r>
      <w:proofErr w:type="spellStart"/>
      <w:r w:rsidRPr="0056191D">
        <w:rPr>
          <w:color w:val="000000"/>
          <w:sz w:val="28"/>
          <w:szCs w:val="28"/>
        </w:rPr>
        <w:t>Dua</w:t>
      </w:r>
      <w:proofErr w:type="spellEnd"/>
      <w:r w:rsidRPr="0056191D">
        <w:rPr>
          <w:color w:val="000000"/>
          <w:sz w:val="28"/>
          <w:szCs w:val="28"/>
        </w:rPr>
        <w:t xml:space="preserve"> (supplication) is the essence of worship’.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Chapter – Something else about: The supplication is the essence of worship)</w:t>
      </w:r>
      <w:r w:rsidRPr="0056191D">
        <w:rPr>
          <w:color w:val="000000"/>
          <w:sz w:val="28"/>
          <w:szCs w:val="28"/>
        </w:rPr>
        <w:t>. While explaining this narration, the scholars have stated, ‘Supplication is not only an extremely fundamental act of worship (</w:t>
      </w:r>
      <w:proofErr w:type="spellStart"/>
      <w:r w:rsidRPr="0056191D">
        <w:rPr>
          <w:color w:val="000000"/>
          <w:sz w:val="28"/>
          <w:szCs w:val="28"/>
        </w:rPr>
        <w:t>Ibadah</w:t>
      </w:r>
      <w:proofErr w:type="spellEnd"/>
      <w:r w:rsidRPr="0056191D">
        <w:rPr>
          <w:color w:val="000000"/>
          <w:sz w:val="28"/>
          <w:szCs w:val="28"/>
        </w:rPr>
        <w:t>), but it is the very essence of all forms of worship. The purpose of worship is to express one’s helplessness and dependency to Allah. When a person engages in worship, his external self and internal self are humble in Allah’s presence. Since supplication entails a great expression of humility, it is regarded as the essence and marrow of all forms of worship’.</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‘When making supplication, a person admits his dependence on Allah, and places his needs before Allah with the conviction that none other can assist him. He acknowledges the fact that only Allah can give him what he requires, and that none can prevent Allah from fulfilling his needs. Realising all of this, he stretches his hands before Allah, thereby expressing the deepest humility and dependence. This becomes a form of worship, attracting Allah’s pleasure’.</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‘As for the person who does not want to make </w:t>
      </w:r>
      <w:proofErr w:type="spellStart"/>
      <w:r w:rsidRPr="0056191D">
        <w:rPr>
          <w:color w:val="000000"/>
          <w:sz w:val="28"/>
          <w:szCs w:val="28"/>
        </w:rPr>
        <w:t>dua</w:t>
      </w:r>
      <w:proofErr w:type="spellEnd"/>
      <w:r w:rsidRPr="0056191D">
        <w:rPr>
          <w:color w:val="000000"/>
          <w:sz w:val="28"/>
          <w:szCs w:val="28"/>
        </w:rPr>
        <w:t xml:space="preserve"> (supplication), he regards it below his dignity to beg of Allah, indicating that he is filled with pride. Allah is therefore extremely angry with such a person’.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Anwarul</w:t>
      </w:r>
      <w:proofErr w:type="spellEnd"/>
      <w:r w:rsidRPr="0056191D">
        <w:rPr>
          <w:rStyle w:val="Emphasis"/>
          <w:rFonts w:ascii="inherit" w:hAnsi="inherit"/>
          <w:color w:val="000000"/>
          <w:sz w:val="28"/>
          <w:szCs w:val="28"/>
          <w:bdr w:val="none" w:sz="0" w:space="0" w:color="auto" w:frame="1"/>
        </w:rPr>
        <w:t xml:space="preserve"> </w:t>
      </w:r>
      <w:proofErr w:type="spellStart"/>
      <w:r w:rsidRPr="0056191D">
        <w:rPr>
          <w:rStyle w:val="Emphasis"/>
          <w:rFonts w:ascii="inherit" w:hAnsi="inherit"/>
          <w:color w:val="000000"/>
          <w:sz w:val="28"/>
          <w:szCs w:val="28"/>
          <w:bdr w:val="none" w:sz="0" w:space="0" w:color="auto" w:frame="1"/>
        </w:rPr>
        <w:t>Bayaan</w:t>
      </w:r>
      <w:proofErr w:type="spellEnd"/>
      <w:r w:rsidRPr="0056191D">
        <w:rPr>
          <w:rStyle w:val="Emphasis"/>
          <w:rFonts w:ascii="inherit" w:hAnsi="inherit"/>
          <w:color w:val="000000"/>
          <w:sz w:val="28"/>
          <w:szCs w:val="28"/>
          <w:bdr w:val="none" w:sz="0" w:space="0" w:color="auto" w:frame="1"/>
        </w:rPr>
        <w:t xml:space="preserve"> vol.4 pg. 456 </w:t>
      </w:r>
      <w:proofErr w:type="spellStart"/>
      <w:r w:rsidRPr="0056191D">
        <w:rPr>
          <w:rStyle w:val="Emphasis"/>
          <w:rFonts w:ascii="inherit" w:hAnsi="inherit"/>
          <w:color w:val="000000"/>
          <w:sz w:val="28"/>
          <w:szCs w:val="28"/>
          <w:bdr w:val="none" w:sz="0" w:space="0" w:color="auto" w:frame="1"/>
        </w:rPr>
        <w:t>Darul</w:t>
      </w:r>
      <w:proofErr w:type="spellEnd"/>
      <w:r w:rsidRPr="0056191D">
        <w:rPr>
          <w:rStyle w:val="Emphasis"/>
          <w:rFonts w:ascii="inherit" w:hAnsi="inherit"/>
          <w:color w:val="000000"/>
          <w:sz w:val="28"/>
          <w:szCs w:val="28"/>
          <w:bdr w:val="none" w:sz="0" w:space="0" w:color="auto" w:frame="1"/>
        </w:rPr>
        <w:t xml:space="preserve"> </w:t>
      </w:r>
      <w:proofErr w:type="spellStart"/>
      <w:r w:rsidRPr="0056191D">
        <w:rPr>
          <w:rStyle w:val="Emphasis"/>
          <w:rFonts w:ascii="inherit" w:hAnsi="inherit"/>
          <w:color w:val="000000"/>
          <w:sz w:val="28"/>
          <w:szCs w:val="28"/>
          <w:bdr w:val="none" w:sz="0" w:space="0" w:color="auto" w:frame="1"/>
        </w:rPr>
        <w:t>Ishaat</w:t>
      </w:r>
      <w:proofErr w:type="spellEnd"/>
      <w:r w:rsidRPr="0056191D">
        <w:rPr>
          <w:rStyle w:val="Emphasis"/>
          <w:rFonts w:ascii="inherit" w:hAnsi="inherit"/>
          <w:color w:val="000000"/>
          <w:sz w:val="28"/>
          <w:szCs w:val="28"/>
          <w:bdr w:val="none" w:sz="0" w:space="0" w:color="auto" w:frame="1"/>
        </w:rPr>
        <w:t xml:space="preserve"> Karachi 2005)</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The believers have also been encouraged by the Prophet </w:t>
      </w:r>
      <w:r w:rsidRPr="0056191D">
        <w:rPr>
          <w:rFonts w:ascii="Sakkal Majalla" w:hAnsi="Sakkal Majalla" w:cs="Sakkal Majalla" w:hint="cs"/>
          <w:color w:val="000000"/>
          <w:sz w:val="28"/>
          <w:szCs w:val="28"/>
          <w:rtl/>
        </w:rPr>
        <w:t>ﷺ</w:t>
      </w:r>
      <w:r w:rsidRPr="0056191D">
        <w:rPr>
          <w:color w:val="000000"/>
          <w:sz w:val="28"/>
          <w:szCs w:val="28"/>
        </w:rPr>
        <w:t xml:space="preserve"> to make </w:t>
      </w:r>
      <w:proofErr w:type="spellStart"/>
      <w:r w:rsidRPr="0056191D">
        <w:rPr>
          <w:color w:val="000000"/>
          <w:sz w:val="28"/>
          <w:szCs w:val="28"/>
        </w:rPr>
        <w:t>dua</w:t>
      </w:r>
      <w:proofErr w:type="spellEnd"/>
      <w:r w:rsidRPr="0056191D">
        <w:rPr>
          <w:color w:val="000000"/>
          <w:sz w:val="28"/>
          <w:szCs w:val="28"/>
        </w:rPr>
        <w:t xml:space="preserve"> to Allah for good health and </w:t>
      </w:r>
      <w:proofErr w:type="spellStart"/>
      <w:r w:rsidRPr="0056191D">
        <w:rPr>
          <w:color w:val="000000"/>
          <w:sz w:val="28"/>
          <w:szCs w:val="28"/>
        </w:rPr>
        <w:t>well being</w:t>
      </w:r>
      <w:proofErr w:type="spellEnd"/>
      <w:r w:rsidRPr="0056191D">
        <w:rPr>
          <w:color w:val="000000"/>
          <w:sz w:val="28"/>
          <w:szCs w:val="28"/>
        </w:rPr>
        <w:t xml:space="preserve">. In fact,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that this is the best </w:t>
      </w:r>
      <w:r w:rsidRPr="0056191D">
        <w:rPr>
          <w:color w:val="000000"/>
          <w:sz w:val="28"/>
          <w:szCs w:val="28"/>
        </w:rPr>
        <w:lastRenderedPageBreak/>
        <w:t xml:space="preserve">thing that a person can ask Allah for. In this regard, Abdullah bin Umar (R.A) narrated that the Messenger of Allah </w:t>
      </w:r>
      <w:r w:rsidRPr="0056191D">
        <w:rPr>
          <w:rFonts w:ascii="Sakkal Majalla" w:hAnsi="Sakkal Majalla" w:cs="Sakkal Majalla" w:hint="cs"/>
          <w:color w:val="000000"/>
          <w:sz w:val="28"/>
          <w:szCs w:val="28"/>
          <w:rtl/>
        </w:rPr>
        <w:t>ﷺ</w:t>
      </w:r>
      <w:r w:rsidRPr="0056191D">
        <w:rPr>
          <w:color w:val="000000"/>
          <w:sz w:val="28"/>
          <w:szCs w:val="28"/>
        </w:rPr>
        <w:t xml:space="preserve"> said, ‘When the door of making </w:t>
      </w:r>
      <w:proofErr w:type="spellStart"/>
      <w:r w:rsidRPr="0056191D">
        <w:rPr>
          <w:color w:val="000000"/>
          <w:sz w:val="28"/>
          <w:szCs w:val="28"/>
        </w:rPr>
        <w:t>dua</w:t>
      </w:r>
      <w:proofErr w:type="spellEnd"/>
      <w:r w:rsidRPr="0056191D">
        <w:rPr>
          <w:color w:val="000000"/>
          <w:sz w:val="28"/>
          <w:szCs w:val="28"/>
        </w:rPr>
        <w:t xml:space="preserve"> is opened for a person, then Allah also opens the door of His mercy for him, and from among the things which can be asked for, the best in the sight of Allah is that one supplicates for good health and </w:t>
      </w:r>
      <w:proofErr w:type="spellStart"/>
      <w:r w:rsidRPr="0056191D">
        <w:rPr>
          <w:color w:val="000000"/>
          <w:sz w:val="28"/>
          <w:szCs w:val="28"/>
        </w:rPr>
        <w:t>well being</w:t>
      </w:r>
      <w:proofErr w:type="spellEnd"/>
      <w:r w:rsidRPr="0056191D">
        <w:rPr>
          <w:color w:val="000000"/>
          <w:sz w:val="28"/>
          <w:szCs w:val="28"/>
        </w:rPr>
        <w:t>’.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Hadith No.3554, Pg.1051, Darussalam</w:t>
      </w:r>
      <w:proofErr w:type="gramStart"/>
      <w:r w:rsidRPr="0056191D">
        <w:rPr>
          <w:color w:val="000000"/>
          <w:sz w:val="28"/>
          <w:szCs w:val="28"/>
        </w:rPr>
        <w:t>  /</w:t>
      </w:r>
      <w:proofErr w:type="gramEnd"/>
      <w:r w:rsidRPr="0056191D">
        <w:rPr>
          <w:color w:val="000000"/>
          <w:sz w:val="28"/>
          <w:szCs w:val="28"/>
        </w:rPr>
        <w:t> </w:t>
      </w:r>
      <w:r w:rsidRPr="0056191D">
        <w:rPr>
          <w:rStyle w:val="Emphasis"/>
          <w:rFonts w:ascii="inherit" w:hAnsi="inherit"/>
          <w:color w:val="000000"/>
          <w:sz w:val="28"/>
          <w:szCs w:val="28"/>
          <w:bdr w:val="none" w:sz="0" w:space="0" w:color="auto" w:frame="1"/>
        </w:rPr>
        <w:t>Hakim</w:t>
      </w:r>
      <w:r w:rsidRPr="0056191D">
        <w:rPr>
          <w:color w:val="000000"/>
          <w:sz w:val="28"/>
          <w:szCs w:val="28"/>
        </w:rPr>
        <w:t xml:space="preserve">, </w:t>
      </w:r>
      <w:r w:rsidRPr="0056191D">
        <w:rPr>
          <w:color w:val="000000"/>
          <w:sz w:val="28"/>
          <w:szCs w:val="28"/>
          <w:rtl/>
        </w:rPr>
        <w:t>كتاب الدعاء, والتكبير, والتهليل</w:t>
      </w:r>
      <w:r w:rsidRPr="0056191D">
        <w:rPr>
          <w:color w:val="000000"/>
          <w:sz w:val="28"/>
          <w:szCs w:val="28"/>
        </w:rPr>
        <w: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With respect to the acceptance of one’s </w:t>
      </w:r>
      <w:proofErr w:type="spellStart"/>
      <w:r w:rsidRPr="0056191D">
        <w:rPr>
          <w:color w:val="000000"/>
          <w:sz w:val="28"/>
          <w:szCs w:val="28"/>
        </w:rPr>
        <w:t>dua</w:t>
      </w:r>
      <w:proofErr w:type="spellEnd"/>
      <w:r w:rsidRPr="0056191D">
        <w:rPr>
          <w:color w:val="000000"/>
          <w:sz w:val="28"/>
          <w:szCs w:val="28"/>
        </w:rPr>
        <w:t xml:space="preserve">, the Prophet </w:t>
      </w:r>
      <w:r w:rsidRPr="0056191D">
        <w:rPr>
          <w:rFonts w:ascii="Sakkal Majalla" w:hAnsi="Sakkal Majalla" w:cs="Sakkal Majalla" w:hint="cs"/>
          <w:color w:val="000000"/>
          <w:sz w:val="28"/>
          <w:szCs w:val="28"/>
          <w:rtl/>
        </w:rPr>
        <w:t>ﷺ</w:t>
      </w:r>
      <w:r w:rsidRPr="0056191D">
        <w:rPr>
          <w:color w:val="000000"/>
          <w:sz w:val="28"/>
          <w:szCs w:val="28"/>
        </w:rPr>
        <w:t xml:space="preserve"> has given an assurance to the believers that once they continue to make </w:t>
      </w:r>
      <w:proofErr w:type="spellStart"/>
      <w:r w:rsidRPr="0056191D">
        <w:rPr>
          <w:color w:val="000000"/>
          <w:sz w:val="28"/>
          <w:szCs w:val="28"/>
        </w:rPr>
        <w:t>dua</w:t>
      </w:r>
      <w:proofErr w:type="spellEnd"/>
      <w:r w:rsidRPr="0056191D">
        <w:rPr>
          <w:color w:val="000000"/>
          <w:sz w:val="28"/>
          <w:szCs w:val="28"/>
        </w:rPr>
        <w:t xml:space="preserve"> to Allah, He will grant its acceptance. Regarding this, Abdullah bin Umar (R.A) narrated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‘When the door of making </w:t>
      </w:r>
      <w:proofErr w:type="spellStart"/>
      <w:r w:rsidRPr="0056191D">
        <w:rPr>
          <w:color w:val="000000"/>
          <w:sz w:val="28"/>
          <w:szCs w:val="28"/>
        </w:rPr>
        <w:t>dua</w:t>
      </w:r>
      <w:proofErr w:type="spellEnd"/>
      <w:r w:rsidRPr="0056191D">
        <w:rPr>
          <w:color w:val="000000"/>
          <w:sz w:val="28"/>
          <w:szCs w:val="28"/>
        </w:rPr>
        <w:t xml:space="preserve"> is opened for a person, then Allah will also open a door to its acceptance’. (</w:t>
      </w:r>
      <w:proofErr w:type="spellStart"/>
      <w:r w:rsidRPr="0056191D">
        <w:rPr>
          <w:rStyle w:val="Emphasis"/>
          <w:rFonts w:ascii="inherit" w:hAnsi="inherit"/>
          <w:color w:val="000000"/>
          <w:sz w:val="28"/>
          <w:szCs w:val="28"/>
          <w:bdr w:val="none" w:sz="0" w:space="0" w:color="auto" w:frame="1"/>
        </w:rPr>
        <w:t>Mussanaf</w:t>
      </w:r>
      <w:proofErr w:type="spellEnd"/>
      <w:r w:rsidRPr="0056191D">
        <w:rPr>
          <w:rStyle w:val="Emphasis"/>
          <w:rFonts w:ascii="inherit" w:hAnsi="inherit"/>
          <w:color w:val="000000"/>
          <w:sz w:val="28"/>
          <w:szCs w:val="28"/>
          <w:bdr w:val="none" w:sz="0" w:space="0" w:color="auto" w:frame="1"/>
        </w:rPr>
        <w:t xml:space="preserve"> Ibn Abi </w:t>
      </w:r>
      <w:proofErr w:type="spellStart"/>
      <w:r w:rsidRPr="0056191D">
        <w:rPr>
          <w:rStyle w:val="Emphasis"/>
          <w:rFonts w:ascii="inherit" w:hAnsi="inherit"/>
          <w:color w:val="000000"/>
          <w:sz w:val="28"/>
          <w:szCs w:val="28"/>
          <w:bdr w:val="none" w:sz="0" w:space="0" w:color="auto" w:frame="1"/>
        </w:rPr>
        <w:t>Shaiba</w:t>
      </w:r>
      <w:proofErr w:type="spellEnd"/>
      <w:r w:rsidRPr="0056191D">
        <w:rPr>
          <w:rStyle w:val="Emphasis"/>
          <w:rFonts w:ascii="inherit" w:hAnsi="inherit"/>
          <w:color w:val="000000"/>
          <w:sz w:val="28"/>
          <w:szCs w:val="28"/>
          <w:bdr w:val="none" w:sz="0" w:space="0" w:color="auto" w:frame="1"/>
        </w:rPr>
        <w:t xml:space="preserve">, Hadith No.29778, Pg.89, Vol.19, Muhammad </w:t>
      </w:r>
      <w:proofErr w:type="spellStart"/>
      <w:r w:rsidRPr="0056191D">
        <w:rPr>
          <w:rStyle w:val="Emphasis"/>
          <w:rFonts w:ascii="inherit" w:hAnsi="inherit"/>
          <w:color w:val="000000"/>
          <w:sz w:val="28"/>
          <w:szCs w:val="28"/>
          <w:bdr w:val="none" w:sz="0" w:space="0" w:color="auto" w:frame="1"/>
        </w:rPr>
        <w:t>Awamma</w:t>
      </w:r>
      <w:proofErr w:type="spellEnd"/>
      <w:r w:rsidRPr="0056191D">
        <w:rPr>
          <w:color w:val="000000"/>
          <w:sz w:val="28"/>
          <w:szCs w:val="28"/>
        </w:rPr>
        <w:t xml:space="preserve">). This tradition explains that when a person is granted the ability to make </w:t>
      </w:r>
      <w:proofErr w:type="spellStart"/>
      <w:r w:rsidRPr="0056191D">
        <w:rPr>
          <w:color w:val="000000"/>
          <w:sz w:val="28"/>
          <w:szCs w:val="28"/>
        </w:rPr>
        <w:t>dua</w:t>
      </w:r>
      <w:proofErr w:type="spellEnd"/>
      <w:r w:rsidRPr="0056191D">
        <w:rPr>
          <w:color w:val="000000"/>
          <w:sz w:val="28"/>
          <w:szCs w:val="28"/>
        </w:rPr>
        <w:t xml:space="preserve"> (to Allah) regularly, then Allah Himself will grant its acceptance.</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In another tradition, Salman Al Farsi (R.A) narrated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‘Your Lord is Kind and Most Generous, and He is too kind to let His servant raise his hands to Him, and bring them back to the servant empty’. </w:t>
      </w:r>
      <w:r w:rsidRPr="0056191D">
        <w:rPr>
          <w:rStyle w:val="Emphasis"/>
          <w:rFonts w:ascii="inherit" w:hAnsi="inherit"/>
          <w:color w:val="000000"/>
          <w:sz w:val="28"/>
          <w:szCs w:val="28"/>
          <w:bdr w:val="none" w:sz="0" w:space="0" w:color="auto" w:frame="1"/>
        </w:rPr>
        <w:t>(</w:t>
      </w:r>
      <w:proofErr w:type="spellStart"/>
      <w:r w:rsidRPr="0056191D">
        <w:rPr>
          <w:rStyle w:val="Emphasis"/>
          <w:rFonts w:ascii="inherit" w:hAnsi="inherit"/>
          <w:color w:val="000000"/>
          <w:sz w:val="28"/>
          <w:szCs w:val="28"/>
          <w:bdr w:val="none" w:sz="0" w:space="0" w:color="auto" w:frame="1"/>
        </w:rPr>
        <w:t>Tirmidhi</w:t>
      </w:r>
      <w:proofErr w:type="spellEnd"/>
      <w:r w:rsidRPr="0056191D">
        <w:rPr>
          <w:rStyle w:val="Emphasis"/>
          <w:rFonts w:ascii="inherit" w:hAnsi="inherit"/>
          <w:color w:val="000000"/>
          <w:sz w:val="28"/>
          <w:szCs w:val="28"/>
          <w:bdr w:val="none" w:sz="0" w:space="0" w:color="auto" w:frame="1"/>
        </w:rPr>
        <w:t xml:space="preserve">, Hadith No.3556, Pg.1064, Darussalam / Abu Dawood, Hadith No.1488, Pg.306, </w:t>
      </w:r>
      <w:proofErr w:type="spellStart"/>
      <w:r w:rsidRPr="0056191D">
        <w:rPr>
          <w:rStyle w:val="Emphasis"/>
          <w:rFonts w:ascii="inherit" w:hAnsi="inherit"/>
          <w:color w:val="000000"/>
          <w:sz w:val="28"/>
          <w:szCs w:val="28"/>
          <w:bdr w:val="none" w:sz="0" w:space="0" w:color="auto" w:frame="1"/>
        </w:rPr>
        <w:t>Darusalam</w:t>
      </w:r>
      <w:proofErr w:type="spellEnd"/>
      <w:r w:rsidRPr="0056191D">
        <w:rPr>
          <w:rStyle w:val="Emphasis"/>
          <w:rFonts w:ascii="inherit" w:hAnsi="inherit"/>
          <w:color w:val="000000"/>
          <w:sz w:val="28"/>
          <w:szCs w:val="28"/>
          <w:bdr w:val="none" w:sz="0" w:space="0" w:color="auto" w:frame="1"/>
        </w:rPr>
        <w:t>)</w:t>
      </w:r>
      <w:r w:rsidRPr="0056191D">
        <w:rPr>
          <w:color w:val="000000"/>
          <w:sz w:val="28"/>
          <w:szCs w:val="28"/>
        </w:rPr>
        <w:t>.</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Therefore, while making </w:t>
      </w:r>
      <w:proofErr w:type="spellStart"/>
      <w:r w:rsidRPr="0056191D">
        <w:rPr>
          <w:color w:val="000000"/>
          <w:sz w:val="28"/>
          <w:szCs w:val="28"/>
        </w:rPr>
        <w:t>dua</w:t>
      </w:r>
      <w:proofErr w:type="spellEnd"/>
      <w:r w:rsidRPr="0056191D">
        <w:rPr>
          <w:color w:val="000000"/>
          <w:sz w:val="28"/>
          <w:szCs w:val="28"/>
        </w:rPr>
        <w:t>, one should do so with humility and sincerity and hope for its acceptance.</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In another tradition, the Prophet </w:t>
      </w:r>
      <w:r w:rsidRPr="0056191D">
        <w:rPr>
          <w:rFonts w:ascii="Sakkal Majalla" w:hAnsi="Sakkal Majalla" w:cs="Sakkal Majalla" w:hint="cs"/>
          <w:color w:val="000000"/>
          <w:sz w:val="28"/>
          <w:szCs w:val="28"/>
          <w:rtl/>
        </w:rPr>
        <w:t>ﷺ</w:t>
      </w:r>
      <w:r w:rsidRPr="0056191D">
        <w:rPr>
          <w:color w:val="000000"/>
          <w:sz w:val="28"/>
          <w:szCs w:val="28"/>
        </w:rPr>
        <w:t xml:space="preserve"> mentioned that there are different ways in which one’s </w:t>
      </w:r>
      <w:proofErr w:type="spellStart"/>
      <w:r w:rsidRPr="0056191D">
        <w:rPr>
          <w:color w:val="000000"/>
          <w:sz w:val="28"/>
          <w:szCs w:val="28"/>
        </w:rPr>
        <w:t>dua</w:t>
      </w:r>
      <w:proofErr w:type="spellEnd"/>
      <w:r w:rsidRPr="0056191D">
        <w:rPr>
          <w:color w:val="000000"/>
          <w:sz w:val="28"/>
          <w:szCs w:val="28"/>
        </w:rPr>
        <w:t xml:space="preserve"> can be accepted. Regarding this, Abu Saeed </w:t>
      </w:r>
      <w:proofErr w:type="spellStart"/>
      <w:r w:rsidRPr="0056191D">
        <w:rPr>
          <w:color w:val="000000"/>
          <w:sz w:val="28"/>
          <w:szCs w:val="28"/>
        </w:rPr>
        <w:t>Khudri</w:t>
      </w:r>
      <w:proofErr w:type="spellEnd"/>
      <w:r w:rsidRPr="0056191D">
        <w:rPr>
          <w:color w:val="000000"/>
          <w:sz w:val="28"/>
          <w:szCs w:val="28"/>
        </w:rPr>
        <w:t xml:space="preserve"> (R.A) stated that the Prophet </w:t>
      </w:r>
      <w:r w:rsidRPr="0056191D">
        <w:rPr>
          <w:rFonts w:ascii="Sakkal Majalla" w:hAnsi="Sakkal Majalla" w:cs="Sakkal Majalla" w:hint="cs"/>
          <w:color w:val="000000"/>
          <w:sz w:val="28"/>
          <w:szCs w:val="28"/>
          <w:rtl/>
        </w:rPr>
        <w:t>ﷺ</w:t>
      </w:r>
      <w:r w:rsidRPr="0056191D">
        <w:rPr>
          <w:color w:val="000000"/>
          <w:sz w:val="28"/>
          <w:szCs w:val="28"/>
        </w:rPr>
        <w:t xml:space="preserve"> said, ‘When a believer makes </w:t>
      </w:r>
      <w:proofErr w:type="spellStart"/>
      <w:r w:rsidRPr="0056191D">
        <w:rPr>
          <w:color w:val="000000"/>
          <w:sz w:val="28"/>
          <w:szCs w:val="28"/>
        </w:rPr>
        <w:t>dua</w:t>
      </w:r>
      <w:proofErr w:type="spellEnd"/>
      <w:r w:rsidRPr="0056191D">
        <w:rPr>
          <w:color w:val="000000"/>
          <w:sz w:val="28"/>
          <w:szCs w:val="28"/>
        </w:rPr>
        <w:t xml:space="preserve"> to Allah and it does not involve sin or severing family ties, then Allah will definitely grant him one of three things. His </w:t>
      </w:r>
      <w:proofErr w:type="spellStart"/>
      <w:r w:rsidRPr="0056191D">
        <w:rPr>
          <w:color w:val="000000"/>
          <w:sz w:val="28"/>
          <w:szCs w:val="28"/>
        </w:rPr>
        <w:t>dua</w:t>
      </w:r>
      <w:proofErr w:type="spellEnd"/>
      <w:r w:rsidRPr="0056191D">
        <w:rPr>
          <w:color w:val="000000"/>
          <w:sz w:val="28"/>
          <w:szCs w:val="28"/>
        </w:rPr>
        <w:t xml:space="preserve"> may be immediately accepted and he gets what he supplicated for; his </w:t>
      </w:r>
      <w:proofErr w:type="spellStart"/>
      <w:r w:rsidRPr="0056191D">
        <w:rPr>
          <w:color w:val="000000"/>
          <w:sz w:val="28"/>
          <w:szCs w:val="28"/>
        </w:rPr>
        <w:t>duas</w:t>
      </w:r>
      <w:proofErr w:type="spellEnd"/>
      <w:r w:rsidRPr="0056191D">
        <w:rPr>
          <w:color w:val="000000"/>
          <w:sz w:val="28"/>
          <w:szCs w:val="28"/>
        </w:rPr>
        <w:t xml:space="preserve"> are stored up for the hereafter so that he will achieve abundant goodness there; or his </w:t>
      </w:r>
      <w:proofErr w:type="spellStart"/>
      <w:r w:rsidRPr="0056191D">
        <w:rPr>
          <w:color w:val="000000"/>
          <w:sz w:val="28"/>
          <w:szCs w:val="28"/>
        </w:rPr>
        <w:t>duas</w:t>
      </w:r>
      <w:proofErr w:type="spellEnd"/>
      <w:r w:rsidRPr="0056191D">
        <w:rPr>
          <w:color w:val="000000"/>
          <w:sz w:val="28"/>
          <w:szCs w:val="28"/>
        </w:rPr>
        <w:t xml:space="preserve"> are used to turn away and protect him from harms and calamities which may befall him in the future’. </w:t>
      </w:r>
      <w:r w:rsidRPr="0056191D">
        <w:rPr>
          <w:rStyle w:val="Emphasis"/>
          <w:rFonts w:ascii="inherit" w:hAnsi="inherit"/>
          <w:color w:val="000000"/>
          <w:sz w:val="28"/>
          <w:szCs w:val="28"/>
          <w:bdr w:val="none" w:sz="0" w:space="0" w:color="auto" w:frame="1"/>
        </w:rPr>
        <w:t>(Ahmad)</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The above tradition shows that Allah will always grant a believer what he asks for in one way or another, providing that he does not ask for anything that is prohibited in Islam. In addition to this, one must not be hasty in his </w:t>
      </w:r>
      <w:proofErr w:type="spellStart"/>
      <w:r w:rsidRPr="0056191D">
        <w:rPr>
          <w:color w:val="000000"/>
          <w:sz w:val="28"/>
          <w:szCs w:val="28"/>
        </w:rPr>
        <w:t>dua</w:t>
      </w:r>
      <w:proofErr w:type="spellEnd"/>
      <w:r w:rsidRPr="0056191D">
        <w:rPr>
          <w:color w:val="000000"/>
          <w:sz w:val="28"/>
          <w:szCs w:val="28"/>
        </w:rPr>
        <w:t xml:space="preserve">. The Prophet </w:t>
      </w:r>
      <w:r w:rsidRPr="0056191D">
        <w:rPr>
          <w:rFonts w:ascii="Sakkal Majalla" w:hAnsi="Sakkal Majalla" w:cs="Sakkal Majalla" w:hint="cs"/>
          <w:color w:val="000000"/>
          <w:sz w:val="28"/>
          <w:szCs w:val="28"/>
          <w:rtl/>
        </w:rPr>
        <w:t>ﷺ</w:t>
      </w:r>
      <w:r w:rsidRPr="0056191D">
        <w:rPr>
          <w:color w:val="000000"/>
          <w:sz w:val="28"/>
          <w:szCs w:val="28"/>
        </w:rPr>
        <w:t xml:space="preserve"> warned the believers about this and said, ‘The servant will receive a response so long as his </w:t>
      </w:r>
      <w:proofErr w:type="spellStart"/>
      <w:r w:rsidRPr="0056191D">
        <w:rPr>
          <w:color w:val="000000"/>
          <w:sz w:val="28"/>
          <w:szCs w:val="28"/>
        </w:rPr>
        <w:t>dua</w:t>
      </w:r>
      <w:proofErr w:type="spellEnd"/>
      <w:r w:rsidRPr="0056191D">
        <w:rPr>
          <w:color w:val="000000"/>
          <w:sz w:val="28"/>
          <w:szCs w:val="28"/>
        </w:rPr>
        <w:t xml:space="preserve"> does not involve sin or severing ties, and so long as he is not hasty’. It was said, ‘What does being hasty mean?’ He said, ‘When he </w:t>
      </w:r>
      <w:r w:rsidRPr="0056191D">
        <w:rPr>
          <w:color w:val="000000"/>
          <w:sz w:val="28"/>
          <w:szCs w:val="28"/>
        </w:rPr>
        <w:lastRenderedPageBreak/>
        <w:t xml:space="preserve">says, ‘I have made </w:t>
      </w:r>
      <w:proofErr w:type="spellStart"/>
      <w:r w:rsidRPr="0056191D">
        <w:rPr>
          <w:color w:val="000000"/>
          <w:sz w:val="28"/>
          <w:szCs w:val="28"/>
        </w:rPr>
        <w:t>dua</w:t>
      </w:r>
      <w:proofErr w:type="spellEnd"/>
      <w:r w:rsidRPr="0056191D">
        <w:rPr>
          <w:color w:val="000000"/>
          <w:sz w:val="28"/>
          <w:szCs w:val="28"/>
        </w:rPr>
        <w:t xml:space="preserve"> and have made </w:t>
      </w:r>
      <w:proofErr w:type="spellStart"/>
      <w:r w:rsidRPr="0056191D">
        <w:rPr>
          <w:color w:val="000000"/>
          <w:sz w:val="28"/>
          <w:szCs w:val="28"/>
        </w:rPr>
        <w:t>dua</w:t>
      </w:r>
      <w:proofErr w:type="spellEnd"/>
      <w:r w:rsidRPr="0056191D">
        <w:rPr>
          <w:color w:val="000000"/>
          <w:sz w:val="28"/>
          <w:szCs w:val="28"/>
        </w:rPr>
        <w:t xml:space="preserve">, and I have not seen any response’, and he gets tired/frustrated and stops making </w:t>
      </w:r>
      <w:proofErr w:type="spellStart"/>
      <w:r w:rsidRPr="0056191D">
        <w:rPr>
          <w:color w:val="000000"/>
          <w:sz w:val="28"/>
          <w:szCs w:val="28"/>
        </w:rPr>
        <w:t>dua</w:t>
      </w:r>
      <w:proofErr w:type="spellEnd"/>
      <w:r w:rsidRPr="0056191D">
        <w:rPr>
          <w:color w:val="000000"/>
          <w:sz w:val="28"/>
          <w:szCs w:val="28"/>
        </w:rPr>
        <w:t>’. </w:t>
      </w:r>
      <w:r w:rsidRPr="0056191D">
        <w:rPr>
          <w:rStyle w:val="Emphasis"/>
          <w:rFonts w:ascii="inherit" w:hAnsi="inherit"/>
          <w:color w:val="000000"/>
          <w:sz w:val="28"/>
          <w:szCs w:val="28"/>
          <w:bdr w:val="none" w:sz="0" w:space="0" w:color="auto" w:frame="1"/>
        </w:rPr>
        <w:t>(Bukhari, Muslim)</w:t>
      </w:r>
    </w:p>
    <w:p w:rsidR="0056191D" w:rsidRPr="0056191D" w:rsidRDefault="0056191D" w:rsidP="0056191D">
      <w:pPr>
        <w:pStyle w:val="NormalWeb"/>
        <w:shd w:val="clear" w:color="auto" w:fill="FFFFFF"/>
        <w:spacing w:before="0" w:beforeAutospacing="0" w:after="408" w:afterAutospacing="0"/>
        <w:rPr>
          <w:color w:val="000000"/>
          <w:sz w:val="28"/>
          <w:szCs w:val="28"/>
        </w:rPr>
      </w:pPr>
      <w:r w:rsidRPr="0056191D">
        <w:rPr>
          <w:color w:val="000000"/>
          <w:sz w:val="28"/>
          <w:szCs w:val="28"/>
        </w:rPr>
        <w:t xml:space="preserve">There are indeed many benefits and virtues of making </w:t>
      </w:r>
      <w:proofErr w:type="spellStart"/>
      <w:r w:rsidRPr="0056191D">
        <w:rPr>
          <w:color w:val="000000"/>
          <w:sz w:val="28"/>
          <w:szCs w:val="28"/>
        </w:rPr>
        <w:t>dua</w:t>
      </w:r>
      <w:proofErr w:type="spellEnd"/>
      <w:r w:rsidRPr="0056191D">
        <w:rPr>
          <w:color w:val="000000"/>
          <w:sz w:val="28"/>
          <w:szCs w:val="28"/>
        </w:rPr>
        <w:t xml:space="preserve"> which have been highlighted in the above mentioned traditions, and for this reason, the Prophet </w:t>
      </w:r>
      <w:r w:rsidRPr="0056191D">
        <w:rPr>
          <w:rFonts w:ascii="Sakkal Majalla" w:hAnsi="Sakkal Majalla" w:cs="Sakkal Majalla" w:hint="cs"/>
          <w:color w:val="000000"/>
          <w:sz w:val="28"/>
          <w:szCs w:val="28"/>
          <w:rtl/>
        </w:rPr>
        <w:t>ﷺ</w:t>
      </w:r>
      <w:r w:rsidRPr="0056191D">
        <w:rPr>
          <w:color w:val="000000"/>
          <w:sz w:val="28"/>
          <w:szCs w:val="28"/>
        </w:rPr>
        <w:t xml:space="preserve"> has instructed his followers to hold firmly to the act of making </w:t>
      </w:r>
      <w:proofErr w:type="spellStart"/>
      <w:r w:rsidRPr="0056191D">
        <w:rPr>
          <w:color w:val="000000"/>
          <w:sz w:val="28"/>
          <w:szCs w:val="28"/>
        </w:rPr>
        <w:t>dua</w:t>
      </w:r>
      <w:proofErr w:type="spellEnd"/>
      <w:r w:rsidRPr="0056191D">
        <w:rPr>
          <w:color w:val="000000"/>
          <w:sz w:val="28"/>
          <w:szCs w:val="28"/>
        </w:rPr>
        <w:t xml:space="preserve"> to Allah. In this regard, he is reported to have said, ‘</w:t>
      </w:r>
      <w:proofErr w:type="spellStart"/>
      <w:r w:rsidRPr="0056191D">
        <w:rPr>
          <w:color w:val="000000"/>
          <w:sz w:val="28"/>
          <w:szCs w:val="28"/>
        </w:rPr>
        <w:t>Dua</w:t>
      </w:r>
      <w:proofErr w:type="spellEnd"/>
      <w:r w:rsidRPr="0056191D">
        <w:rPr>
          <w:color w:val="000000"/>
          <w:sz w:val="28"/>
          <w:szCs w:val="28"/>
        </w:rPr>
        <w:t xml:space="preserve"> helps in removing calamities which have already fallen upon a person, and it also helps in removing such calamities which will fall upon a person in the future. Thus, O servants of Allah! Hold firmly to </w:t>
      </w:r>
      <w:proofErr w:type="spellStart"/>
      <w:r w:rsidRPr="0056191D">
        <w:rPr>
          <w:color w:val="000000"/>
          <w:sz w:val="28"/>
          <w:szCs w:val="28"/>
        </w:rPr>
        <w:t>dua</w:t>
      </w:r>
      <w:proofErr w:type="spellEnd"/>
      <w:r w:rsidRPr="0056191D">
        <w:rPr>
          <w:color w:val="000000"/>
          <w:sz w:val="28"/>
          <w:szCs w:val="28"/>
        </w:rPr>
        <w:t xml:space="preserve"> (and make it binding upon yourselves)’ (</w:t>
      </w:r>
      <w:proofErr w:type="spellStart"/>
      <w:r w:rsidRPr="0056191D">
        <w:rPr>
          <w:color w:val="000000"/>
          <w:sz w:val="28"/>
          <w:szCs w:val="28"/>
        </w:rPr>
        <w:t>Tirmidhi</w:t>
      </w:r>
      <w:proofErr w:type="spellEnd"/>
      <w:r w:rsidRPr="0056191D">
        <w:rPr>
          <w:color w:val="000000"/>
          <w:sz w:val="28"/>
          <w:szCs w:val="28"/>
        </w:rPr>
        <w:t>, Hadith No.3548, Pg.1051, Darussalam)</w:t>
      </w:r>
    </w:p>
    <w:p w:rsidR="000C7AE0" w:rsidRPr="0056191D" w:rsidRDefault="000C7AE0">
      <w:pPr>
        <w:rPr>
          <w:sz w:val="28"/>
          <w:szCs w:val="28"/>
        </w:rPr>
      </w:pPr>
    </w:p>
    <w:sectPr w:rsidR="000C7AE0" w:rsidRPr="005619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91D"/>
    <w:rsid w:val="000236D1"/>
    <w:rsid w:val="000C7AE0"/>
    <w:rsid w:val="0056191D"/>
    <w:rsid w:val="00824A8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D37244-013A-4EE2-9DFA-4D1F7A62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191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6191D"/>
    <w:rPr>
      <w:b/>
      <w:bCs/>
    </w:rPr>
  </w:style>
  <w:style w:type="character" w:styleId="Emphasis">
    <w:name w:val="Emphasis"/>
    <w:basedOn w:val="DefaultParagraphFont"/>
    <w:uiPriority w:val="20"/>
    <w:qFormat/>
    <w:rsid w:val="005619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6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1571</Words>
  <Characters>8955</Characters>
  <Application>Microsoft Office Word</Application>
  <DocSecurity>0</DocSecurity>
  <Lines>74</Lines>
  <Paragraphs>21</Paragraphs>
  <ScaleCrop>false</ScaleCrop>
  <Company/>
  <LinksUpToDate>false</LinksUpToDate>
  <CharactersWithSpaces>10505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2020-05-28T13:04:00Z</dcterms:created>
  <dcterms:modified xsi:type="dcterms:W3CDTF">2020-05-28T13:06:00Z</dcterms:modified>
</cp:coreProperties>
</file>